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37A8" w14:textId="44DFCCDD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 en fonction de vos besoins.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23730C76" w14:textId="77777777" w:rsidR="00FC0F37" w:rsidRDefault="00FC0F37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tbl>
      <w:tblPr>
        <w:tblW w:w="1126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3"/>
        <w:gridCol w:w="76"/>
        <w:gridCol w:w="199"/>
        <w:gridCol w:w="368"/>
        <w:gridCol w:w="56"/>
        <w:gridCol w:w="511"/>
        <w:gridCol w:w="623"/>
        <w:gridCol w:w="86"/>
        <w:gridCol w:w="56"/>
        <w:gridCol w:w="23"/>
        <w:gridCol w:w="119"/>
        <w:gridCol w:w="142"/>
        <w:gridCol w:w="222"/>
        <w:gridCol w:w="477"/>
        <w:gridCol w:w="237"/>
        <w:gridCol w:w="709"/>
        <w:gridCol w:w="518"/>
        <w:gridCol w:w="105"/>
        <w:gridCol w:w="45"/>
        <w:gridCol w:w="182"/>
        <w:gridCol w:w="56"/>
        <w:gridCol w:w="590"/>
        <w:gridCol w:w="205"/>
        <w:gridCol w:w="141"/>
        <w:gridCol w:w="56"/>
        <w:gridCol w:w="86"/>
        <w:gridCol w:w="425"/>
        <w:gridCol w:w="90"/>
        <w:gridCol w:w="619"/>
        <w:gridCol w:w="277"/>
        <w:gridCol w:w="223"/>
        <w:gridCol w:w="864"/>
        <w:gridCol w:w="54"/>
        <w:gridCol w:w="566"/>
        <w:gridCol w:w="320"/>
        <w:gridCol w:w="628"/>
        <w:gridCol w:w="187"/>
        <w:gridCol w:w="19"/>
      </w:tblGrid>
      <w:tr w:rsidR="00050125" w14:paraId="006EEB91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77777777" w:rsidR="00050125" w:rsidRDefault="00050125" w:rsidP="00043225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1 </w:t>
            </w:r>
            <w:r w:rsidR="00043225">
              <w:rPr>
                <w:rFonts w:ascii="Arial" w:hAnsi="Arial" w:cs="Arial"/>
                <w:b/>
                <w:bCs/>
                <w:caps/>
              </w:rPr>
              <w:t>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identification de l’entreprise</w:t>
            </w:r>
          </w:p>
        </w:tc>
      </w:tr>
      <w:tr w:rsidR="00050125" w14:paraId="1148A929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30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050125" w:rsidRDefault="0005012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0" w:name="Texte661"/>
        <w:tc>
          <w:tcPr>
            <w:tcW w:w="8166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986433" w14:textId="00D6B9D0" w:rsidR="00050125" w:rsidRDefault="00EB189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01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50125" w14:paraId="467877EA" w14:textId="77777777" w:rsidTr="00D76DCF">
        <w:trPr>
          <w:gridAfter w:val="1"/>
          <w:wAfter w:w="19" w:type="dxa"/>
          <w:cantSplit/>
          <w:trHeight w:hRule="exact" w:val="36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B8E38F3" w14:textId="77777777" w:rsidR="00050125" w:rsidRDefault="00050125" w:rsidP="00FC0F37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bookmarkStart w:id="1" w:name="Texte437"/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2B9ED1" w14:textId="6639535F" w:rsidR="00050125" w:rsidRDefault="00EB1891" w:rsidP="00FC0F3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50125" w14:paraId="4B1D1E79" w14:textId="77777777" w:rsidTr="00D76DCF">
        <w:trPr>
          <w:gridAfter w:val="1"/>
          <w:wAfter w:w="19" w:type="dxa"/>
          <w:trHeight w:hRule="exact" w:val="431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050125" w:rsidRDefault="00050125" w:rsidP="004479E1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  <w:r w:rsidR="004479E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bookmarkStart w:id="2" w:name="Texte2"/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3FF7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50125" w14:paraId="0ECE2071" w14:textId="77777777" w:rsidTr="00D76DCF">
        <w:trPr>
          <w:gridAfter w:val="1"/>
          <w:wAfter w:w="19" w:type="dxa"/>
          <w:trHeight w:hRule="exact" w:val="42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51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050125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F9403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F5A08" w14:paraId="15EDF547" w14:textId="77777777" w:rsidTr="00374C28">
        <w:trPr>
          <w:gridAfter w:val="1"/>
          <w:wAfter w:w="19" w:type="dxa"/>
          <w:cantSplit/>
          <w:trHeight w:hRule="exact" w:val="42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BF5184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5" w:name="Texte646"/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6ECDA" w14:textId="128C27FB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6" w:name="Texte64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2E01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A8C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bookmarkStart w:id="7" w:name="Texte12"/>
        <w:tc>
          <w:tcPr>
            <w:tcW w:w="5569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4631B6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50125" w14:paraId="3984DEAD" w14:textId="77777777" w:rsidTr="00D76DCF">
        <w:trPr>
          <w:gridAfter w:val="1"/>
          <w:wAfter w:w="19" w:type="dxa"/>
          <w:cantSplit/>
          <w:trHeight w:hRule="exact" w:val="388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4E75678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bookmarkStart w:id="8" w:name="Texte644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ED23D8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50125" w14:paraId="66AB1320" w14:textId="77777777" w:rsidTr="00374C28">
        <w:trPr>
          <w:gridAfter w:val="1"/>
          <w:wAfter w:w="19" w:type="dxa"/>
          <w:cantSplit/>
          <w:trHeight w:hRule="exact" w:val="455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95F5815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bookmarkStart w:id="9" w:name="Texte7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2F12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50125" w14:paraId="6777A5FD" w14:textId="77777777" w:rsidTr="00374C28">
        <w:trPr>
          <w:gridAfter w:val="1"/>
          <w:wAfter w:w="19" w:type="dxa"/>
          <w:cantSplit/>
          <w:trHeight w:hRule="exact" w:val="43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09B347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10" w:name="Texte163"/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F7FEA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366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F4AB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Code postal</w:t>
            </w:r>
          </w:p>
        </w:tc>
        <w:bookmarkStart w:id="11" w:name="Texte248"/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993AF5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779D2" w14:paraId="5891BAEF" w14:textId="77777777" w:rsidTr="00AC1CD3">
        <w:trPr>
          <w:gridAfter w:val="1"/>
          <w:wAfter w:w="19" w:type="dxa"/>
          <w:cantSplit/>
          <w:trHeight w:hRule="exact" w:val="136"/>
        </w:trPr>
        <w:tc>
          <w:tcPr>
            <w:tcW w:w="1750" w:type="dxa"/>
            <w:gridSpan w:val="5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27C4B5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3FE0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495269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8EB5E69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1D346744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69BD4607" w14:textId="77777777" w:rsidR="00050125" w:rsidRPr="00A97EB5" w:rsidRDefault="00050125" w:rsidP="0023435B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A97EB5">
              <w:rPr>
                <w:rFonts w:ascii="Arial" w:hAnsi="Arial" w:cs="Arial"/>
                <w:b/>
                <w:bCs/>
                <w:smallCaps/>
              </w:rPr>
              <w:t xml:space="preserve">Principal gestionnaire et </w:t>
            </w:r>
            <w:r w:rsidR="0023435B">
              <w:rPr>
                <w:rFonts w:ascii="Arial" w:hAnsi="Arial" w:cs="Arial"/>
                <w:b/>
                <w:bCs/>
                <w:smallCaps/>
              </w:rPr>
              <w:t>chargé de projet</w:t>
            </w:r>
          </w:p>
        </w:tc>
      </w:tr>
      <w:tr w:rsidR="004727FF" w14:paraId="4452520C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6A64AE" w14:textId="77777777" w:rsidR="004727FF" w:rsidRDefault="004727FF" w:rsidP="00517DF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Principal gestionnaire </w:t>
            </w:r>
          </w:p>
        </w:tc>
        <w:bookmarkStart w:id="12" w:name="Texte64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56444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64B0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7818F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139F0EE0" w14:textId="77777777" w:rsidTr="00D76DCF">
        <w:trPr>
          <w:gridAfter w:val="1"/>
          <w:wAfter w:w="19" w:type="dxa"/>
          <w:cantSplit/>
          <w:trHeight w:hRule="exact" w:val="471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5225D05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Chargé de projet</w:t>
            </w:r>
          </w:p>
        </w:tc>
        <w:bookmarkStart w:id="13" w:name="Texte63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7474F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C8FE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bookmarkStart w:id="14" w:name="Texte634"/>
        <w:tc>
          <w:tcPr>
            <w:tcW w:w="4253" w:type="dxa"/>
            <w:gridSpan w:val="11"/>
            <w:tcBorders>
              <w:top w:val="nil"/>
              <w:left w:val="nil"/>
              <w:bottom w:val="single" w:sz="2" w:space="0" w:color="000000" w:themeColor="text1"/>
            </w:tcBorders>
            <w:vAlign w:val="center"/>
          </w:tcPr>
          <w:p w14:paraId="093A10B1" w14:textId="77777777" w:rsidR="00494112" w:rsidRDefault="00494112" w:rsidP="00FC0F37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94112" w14:paraId="3CAA5280" w14:textId="77777777" w:rsidTr="00D52C9D">
        <w:trPr>
          <w:trHeight w:hRule="exact" w:val="401"/>
        </w:trPr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80A602B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5" w:name="Texte6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16" w:name="Texte650"/>
        <w:bookmarkEnd w:id="15"/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1845B0" w14:textId="77777777" w:rsidR="009334DD" w:rsidRDefault="009334DD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xte65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3247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bookmarkStart w:id="18" w:name="Texte652"/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339042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EBE0" w14:textId="77777777" w:rsidR="009334DD" w:rsidRDefault="009334DD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832B72F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67D1E70C" w14:textId="77777777" w:rsidTr="00D52C9D">
        <w:trPr>
          <w:trHeight w:hRule="exact" w:val="144"/>
        </w:trPr>
        <w:tc>
          <w:tcPr>
            <w:tcW w:w="102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6779D2" w:rsidRDefault="006779D2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73DC5B3C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7A99A859" w14:textId="77777777" w:rsidR="00050125" w:rsidRDefault="00050125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677E08" w14:paraId="1843BD9A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10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A50534" w14:textId="77777777" w:rsidR="00677E08" w:rsidRDefault="00677E08" w:rsidP="00677E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9832" w14:textId="310729C2" w:rsidR="00677E08" w:rsidRDefault="00677E08" w:rsidP="007904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9D1D" w14:textId="06C05DC4" w:rsidR="00677E08" w:rsidRDefault="003C377A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Manufacturier</w:t>
            </w:r>
          </w:p>
        </w:tc>
        <w:tc>
          <w:tcPr>
            <w:tcW w:w="8024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CD45168" w14:textId="4AFE9D95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562C2ED4" w14:textId="77777777" w:rsidTr="00D76DCF">
        <w:trPr>
          <w:gridAfter w:val="1"/>
          <w:wAfter w:w="19" w:type="dxa"/>
          <w:cantSplit/>
          <w:trHeight w:hRule="exact" w:val="536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CD86F9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9FA" w14:textId="2856519D" w:rsidR="00677E08" w:rsidRDefault="00677E08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0ED6" w14:textId="1448DC58" w:rsidR="00677E08" w:rsidRDefault="00C778EC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et logistique</w:t>
            </w:r>
          </w:p>
        </w:tc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C5FA9D" w14:textId="314DF92D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3697DB53" w14:textId="77777777" w:rsidTr="00AC1CD3">
        <w:trPr>
          <w:gridAfter w:val="1"/>
          <w:wAfter w:w="19" w:type="dxa"/>
          <w:cantSplit/>
          <w:trHeight w:hRule="exact" w:val="511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0D5407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9" w:name="CaseACocher139"/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88A7" w14:textId="31F44CF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4F1A" w14:textId="3A15518F" w:rsidR="00677E08" w:rsidRDefault="004B378E" w:rsidP="004430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gros et entreposage</w:t>
            </w:r>
            <w:r w:rsidR="009A59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bookmarkStart w:id="20" w:name="Texte550"/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F76985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046D4" w14:paraId="1DFC7699" w14:textId="77777777" w:rsidTr="00D76DCF">
        <w:trPr>
          <w:gridAfter w:val="1"/>
          <w:wAfter w:w="19" w:type="dxa"/>
          <w:cantSplit/>
          <w:trHeight w:hRule="exact" w:val="475"/>
        </w:trPr>
        <w:tc>
          <w:tcPr>
            <w:tcW w:w="1107" w:type="dxa"/>
            <w:gridSpan w:val="2"/>
            <w:tcBorders>
              <w:top w:val="nil"/>
              <w:bottom w:val="nil"/>
              <w:right w:val="nil"/>
            </w:tcBorders>
          </w:tcPr>
          <w:p w14:paraId="28E6911F" w14:textId="77777777" w:rsidR="00B046D4" w:rsidRDefault="00B046D4" w:rsidP="00B046D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0DFB" w14:textId="19B49BD2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271C" w14:textId="4CA21A0F" w:rsidR="00B046D4" w:rsidRDefault="004B378E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connexes</w:t>
            </w:r>
          </w:p>
        </w:tc>
        <w:tc>
          <w:tcPr>
            <w:tcW w:w="8024" w:type="dxa"/>
            <w:gridSpan w:val="26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1E04173E" w14:textId="6757018A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38293572" w14:textId="77777777" w:rsidTr="00D52C9D">
        <w:trPr>
          <w:gridAfter w:val="1"/>
          <w:wAfter w:w="19" w:type="dxa"/>
          <w:cantSplit/>
          <w:trHeight w:hRule="exact" w:val="531"/>
        </w:trPr>
        <w:tc>
          <w:tcPr>
            <w:tcW w:w="1183" w:type="dxa"/>
            <w:gridSpan w:val="3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65579AB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</w:p>
        </w:tc>
        <w:tc>
          <w:tcPr>
            <w:tcW w:w="1134" w:type="dxa"/>
            <w:gridSpan w:val="4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1CCABCF4" w14:textId="341DCFB4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09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20B75B2" w14:textId="76B600AF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095D74E" w14:textId="6586362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 :</w:t>
            </w:r>
          </w:p>
        </w:tc>
        <w:bookmarkStart w:id="21" w:name="Texte655"/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F718D32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242AA68" w14:textId="0B11DCF3" w:rsidR="00494112" w:rsidRDefault="00D52C9D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</w:t>
            </w:r>
            <w:r w:rsidR="0049411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bookmarkStart w:id="22" w:name="Texte656"/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01931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D235C99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bookmarkStart w:id="23" w:name="Texte657"/>
        <w:tc>
          <w:tcPr>
            <w:tcW w:w="70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0A40D5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0A1499A" w14:textId="77777777" w:rsidR="00494112" w:rsidRDefault="00494112" w:rsidP="00754FB4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d’entrée en activité (AAAA-MM-JJ) :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91885E" w14:textId="05EB5E3E" w:rsidR="00494112" w:rsidRDefault="001058E2" w:rsidP="00754FB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20F300EE" w14:textId="77777777" w:rsidTr="001058E2">
        <w:trPr>
          <w:gridAfter w:val="1"/>
          <w:wAfter w:w="19" w:type="dxa"/>
          <w:trHeight w:hRule="exact" w:val="473"/>
        </w:trPr>
        <w:tc>
          <w:tcPr>
            <w:tcW w:w="406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636BBEB" w14:textId="55209C95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rPr>
                <w:sz w:val="15"/>
                <w:szCs w:val="15"/>
              </w:rPr>
            </w:pPr>
            <w:r>
              <w:t>Avez-vous du personnel dédié à l’exportation</w:t>
            </w:r>
          </w:p>
        </w:tc>
        <w:bookmarkStart w:id="24" w:name="CaseACocher123"/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E11" w14:textId="031CE8EC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bookmarkStart w:id="25" w:name="CaseACocher122"/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A37" w14:textId="45844F2D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F05F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F05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         Combien</w:t>
            </w:r>
          </w:p>
        </w:tc>
        <w:bookmarkStart w:id="26" w:name="Texte659"/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29A3A" w14:textId="140F64DB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9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B392A3" w14:textId="1A528AD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2D1" w14:textId="6950145F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991D" w14:textId="1F17A635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C28EF3" w14:textId="4EC1E89E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B5" w14:paraId="1A5103A2" w14:textId="77777777" w:rsidTr="00D76DCF">
        <w:trPr>
          <w:gridAfter w:val="1"/>
          <w:wAfter w:w="19" w:type="dxa"/>
          <w:cantSplit/>
          <w:trHeight w:hRule="exact" w:val="426"/>
        </w:trPr>
        <w:tc>
          <w:tcPr>
            <w:tcW w:w="180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777FA8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17A9" w14:textId="5207EA1E" w:rsidR="005E07B5" w:rsidRDefault="00F90307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parmi la liste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M$ à 2 999 999$"/>
                    <w:listEntry w:val="3 M$ à 4 999 999$"/>
                    <w:listEntry w:val="5 M$ à 9 999 999$"/>
                  </w:ddList>
                </w:ffData>
              </w:fldChar>
            </w:r>
            <w:bookmarkStart w:id="27" w:name="ListeDéroulan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11B" w14:textId="7777777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de fin d’exercice financier (AAAA-MM-JJ)</w:t>
            </w:r>
          </w:p>
        </w:tc>
        <w:bookmarkStart w:id="28" w:name="Texte643"/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BDA8C9B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E07B5" w14:paraId="0C804206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0511DA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Ventes </w:t>
            </w:r>
          </w:p>
          <w:p w14:paraId="2A8AB449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interprovinciales </w:t>
            </w:r>
          </w:p>
          <w:p w14:paraId="26331110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(hors du Québec)</w:t>
            </w:r>
          </w:p>
          <w:p w14:paraId="102263AA" w14:textId="77777777" w:rsidR="005E07B5" w:rsidRDefault="005E07B5" w:rsidP="005E0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s’il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623DD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(1)</w:t>
            </w:r>
          </w:p>
        </w:tc>
        <w:bookmarkStart w:id="29" w:name="ListeDéroulante5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841E" w14:textId="6B8D4E5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B3A87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13FC3" w14:textId="70C6DBCE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7D2D6" w14:textId="48481320" w:rsidR="005E07B5" w:rsidRDefault="00F90307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44A7AEDD" w14:textId="77777777" w:rsidTr="00AC1CD3">
        <w:trPr>
          <w:gridAfter w:val="1"/>
          <w:wAfter w:w="19" w:type="dxa"/>
          <w:cantSplit/>
          <w:trHeight w:hRule="exact" w:val="457"/>
        </w:trPr>
        <w:tc>
          <w:tcPr>
            <w:tcW w:w="180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F719156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49B7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(2)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B12C" w14:textId="4D82B76A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AA799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5E6A" w14:textId="2D8F986B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BEED6F" w14:textId="02703904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3E48C828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EC31B8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Ventes à l’étranger (hors du Canada)</w:t>
            </w:r>
          </w:p>
          <w:p w14:paraId="533C4D17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s’il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63EE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(1)</w:t>
            </w:r>
          </w:p>
        </w:tc>
        <w:bookmarkStart w:id="30" w:name="Texte662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7EBB3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0C50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7548C" w14:textId="6F92E500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33F8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5A4E7745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336B86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0BA31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(2)</w:t>
            </w:r>
          </w:p>
        </w:tc>
        <w:bookmarkStart w:id="31" w:name="Texte623"/>
        <w:tc>
          <w:tcPr>
            <w:tcW w:w="269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E39A5A" w14:textId="77777777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56382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E752E3" w14:textId="454B689A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4638E14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F05FF">
              <w:rPr>
                <w:rFonts w:ascii="Arial" w:hAnsi="Arial" w:cs="Arial"/>
                <w:sz w:val="16"/>
                <w:szCs w:val="16"/>
              </w:rPr>
            </w:r>
            <w:r w:rsidR="00FF05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0F37" w14:paraId="35088C7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3E576BA" w14:textId="1DABB412" w:rsid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1E5559" w14:paraId="204BF96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3BCC1B9C" w14:textId="77777777" w:rsidR="001E5559" w:rsidRP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  <w:sz w:val="6"/>
                <w:szCs w:val="6"/>
              </w:rPr>
            </w:pPr>
          </w:p>
        </w:tc>
      </w:tr>
      <w:tr w:rsidR="005E07B5" w14:paraId="0590CE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77777777" w:rsidR="005E07B5" w:rsidRDefault="005E07B5" w:rsidP="005E07B5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DESCRIPTION sommaire du projet</w:t>
            </w:r>
          </w:p>
        </w:tc>
      </w:tr>
      <w:tr w:rsidR="004B378E" w14:paraId="3E6AA707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0"/>
        </w:trPr>
        <w:tc>
          <w:tcPr>
            <w:tcW w:w="11248" w:type="dxa"/>
            <w:gridSpan w:val="38"/>
            <w:tcBorders>
              <w:top w:val="single" w:sz="4" w:space="0" w:color="A6A6A6" w:themeColor="background1" w:themeShade="A6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91AEC" w14:textId="2A4A754F" w:rsidR="004B378E" w:rsidRPr="004B378E" w:rsidRDefault="004B378E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>Volet 1 - Ateliers / Formations Virage numérique</w:t>
            </w:r>
          </w:p>
        </w:tc>
      </w:tr>
      <w:tr w:rsidR="004B378E" w14:paraId="08E0108F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E64DB" w14:textId="13724658" w:rsidR="004B378E" w:rsidRDefault="004B378E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Consultations en entreprise (micro-diagnostique)</w:t>
            </w:r>
          </w:p>
        </w:tc>
      </w:tr>
      <w:tr w:rsidR="00302193" w14:paraId="088343F0" w14:textId="77777777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37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4A27C32" w14:textId="263663DE" w:rsidR="00302193" w:rsidRPr="00302193" w:rsidRDefault="00302193" w:rsidP="008D150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consultation se rapporte à quel type de projet d’investissement,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</w:tc>
      </w:tr>
      <w:tr w:rsidR="00302193" w14:paraId="221FDAAC" w14:textId="77777777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2693"/>
              <w:gridCol w:w="851"/>
              <w:gridCol w:w="425"/>
              <w:gridCol w:w="2977"/>
              <w:gridCol w:w="425"/>
              <w:gridCol w:w="2977"/>
            </w:tblGrid>
            <w:tr w:rsidR="002A7F3A" w:rsidRPr="006827CB" w14:paraId="093FCFC3" w14:textId="77777777" w:rsidTr="00A26A46">
              <w:trPr>
                <w:cantSplit/>
                <w:trHeight w:hRule="exact" w:val="281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F4E0C26" w14:textId="4E7087C2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1D9C9C0F" w14:textId="7777777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Réaliser le virage numérique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1C1B9AF5" w14:textId="7777777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A14629F" w14:textId="1CCE32D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B1861C1" w14:textId="7D925A15" w:rsidR="002A7F3A" w:rsidRPr="006827CB" w:rsidRDefault="00D52C9D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Accroître l’efficacité d’exploitation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16AE37B" w14:textId="220ABF4C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0034EB9E" w14:textId="7296E63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B24579" w14:textId="77777777" w:rsidR="00302193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4B378E" w14:paraId="2B64AAFE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E85DD5" w14:textId="27004F0A" w:rsidR="004B378E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Étude de faisabilité</w:t>
            </w:r>
          </w:p>
        </w:tc>
      </w:tr>
      <w:tr w:rsidR="002A7F3A" w14:paraId="43AE5067" w14:textId="77777777" w:rsidTr="00D5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4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40F2F503" w14:textId="4F6D4AF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projet d’étude de faisabilité vise à analyser ou à évaluer les paramètres techniques ou économiques en vue de la concrétisation d’un projet de modernisation ou d’expansion d’une entreprise. </w:t>
            </w:r>
            <w:r w:rsidR="00D52C9D">
              <w:rPr>
                <w:rFonts w:ascii="Arial" w:hAnsi="Arial" w:cs="Arial"/>
                <w:sz w:val="16"/>
                <w:szCs w:val="16"/>
              </w:rPr>
              <w:t xml:space="preserve">La réalisation de l’étude se rapporte à quel type de projet d’investissement, </w:t>
            </w:r>
            <w:proofErr w:type="gramStart"/>
            <w:r w:rsidR="00D52C9D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 w:rsidR="00D52C9D">
              <w:rPr>
                <w:rFonts w:ascii="Arial" w:hAnsi="Arial" w:cs="Arial"/>
                <w:sz w:val="16"/>
                <w:szCs w:val="16"/>
              </w:rPr>
              <w:t xml:space="preserve"> ou les élément(s) requis :</w:t>
            </w:r>
          </w:p>
        </w:tc>
      </w:tr>
      <w:tr w:rsidR="002A7F3A" w14:paraId="757E1D9A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185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1984"/>
              <w:gridCol w:w="1465"/>
              <w:gridCol w:w="520"/>
              <w:gridCol w:w="2835"/>
              <w:gridCol w:w="567"/>
              <w:gridCol w:w="1938"/>
              <w:gridCol w:w="1465"/>
              <w:gridCol w:w="1725"/>
              <w:gridCol w:w="1724"/>
              <w:gridCol w:w="1725"/>
              <w:gridCol w:w="1725"/>
            </w:tblGrid>
            <w:tr w:rsidR="00D974A0" w14:paraId="43C2B53E" w14:textId="77777777" w:rsidTr="008D1509">
              <w:trPr>
                <w:cantSplit/>
                <w:trHeight w:hRule="exact" w:val="438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708D27BC" w14:textId="77777777" w:rsidR="00D974A0" w:rsidRPr="0074745F" w:rsidRDefault="00D974A0" w:rsidP="00D974A0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25382C7" w14:textId="77777777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Projet d’agrandissement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34227FED" w14:textId="77777777" w:rsidR="00D974A0" w:rsidRDefault="00D974A0" w:rsidP="00D974A0"/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A926451" w14:textId="33700988" w:rsidR="00D974A0" w:rsidRDefault="00D974A0" w:rsidP="00D974A0"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D1F3A43" w14:textId="072FF004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>Ajout d’équipements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14:paraId="39C2E5A0" w14:textId="11066F69" w:rsidR="00D974A0" w:rsidRDefault="00D974A0" w:rsidP="00D974A0"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8" w:type="dxa"/>
                  <w:tcBorders>
                    <w:top w:val="nil"/>
                    <w:left w:val="single" w:sz="2" w:space="0" w:color="FFFFFF" w:themeColor="background1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04EFF2C3" w14:textId="56DC2CB9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38CD0707" w14:textId="2B1AAF46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C935F40" w14:textId="77777777" w:rsidR="00D974A0" w:rsidRDefault="00D974A0" w:rsidP="00D974A0"/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CB9ED92" w14:textId="77777777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3DBD347" w14:textId="77777777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23A5B05" w14:textId="472E9D40" w:rsidR="00D974A0" w:rsidRDefault="00D974A0" w:rsidP="00D974A0"/>
              </w:tc>
            </w:tr>
          </w:tbl>
          <w:p w14:paraId="0A623B00" w14:textId="7777777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2A7F3A" w14:paraId="5B095F5F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2440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3402"/>
              <w:gridCol w:w="142"/>
              <w:gridCol w:w="425"/>
              <w:gridCol w:w="2977"/>
              <w:gridCol w:w="4837"/>
              <w:gridCol w:w="2945"/>
              <w:gridCol w:w="2946"/>
              <w:gridCol w:w="2945"/>
              <w:gridCol w:w="2946"/>
            </w:tblGrid>
            <w:tr w:rsidR="00A26A46" w14:paraId="028C6F61" w14:textId="77777777" w:rsidTr="000C0CA3">
              <w:trPr>
                <w:cantSplit/>
                <w:trHeight w:hRule="exact" w:val="341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C554D6" w14:textId="77777777" w:rsidR="00A26A46" w:rsidRPr="0074745F" w:rsidRDefault="00A26A46" w:rsidP="00A26A4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A45B6" w14:textId="77777777" w:rsidR="00A26A46" w:rsidRDefault="00A26A46" w:rsidP="00A26A46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Ajout d’une ligne de production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19575" w14:textId="50B9B672" w:rsidR="00A26A46" w:rsidRDefault="00A26A46" w:rsidP="00A26A46"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F8464" w14:textId="3B950C54" w:rsidR="00A26A46" w:rsidRDefault="00D52C9D" w:rsidP="00A26A46">
                  <w:r>
                    <w:rPr>
                      <w:rFonts w:ascii="Arial" w:hAnsi="Arial" w:cs="Arial"/>
                      <w:sz w:val="16"/>
                      <w:szCs w:val="16"/>
                    </w:rPr>
                    <w:t>Réalisation d’un plan de commercialisation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F0FF95" w14:textId="219C662F" w:rsidR="00A26A46" w:rsidRDefault="00A26A46" w:rsidP="00A26A46"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A26A46">
                    <w:rPr>
                      <w:rFonts w:ascii="Arial" w:hAnsi="Arial" w:cs="Arial"/>
                      <w:sz w:val="16"/>
                      <w:szCs w:val="16"/>
                    </w:rPr>
                    <w:t>Numérisation 4.0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89ADE6" w14:textId="77777777" w:rsidR="00A26A46" w:rsidRDefault="00A26A46" w:rsidP="00A26A46"/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1484B" w14:textId="77777777" w:rsidR="00A26A46" w:rsidRDefault="00A26A46" w:rsidP="00A26A46"/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F22E9" w14:textId="77777777" w:rsidR="00A26A46" w:rsidRDefault="00A26A46" w:rsidP="00A26A46"/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544FF7" w14:textId="62DB1DFC" w:rsidR="00A26A46" w:rsidRDefault="00A26A46" w:rsidP="00A26A46"/>
              </w:tc>
            </w:tr>
            <w:tr w:rsidR="000C0CA3" w14:paraId="5EF8F0EE" w14:textId="77777777" w:rsidTr="00D52C9D">
              <w:trPr>
                <w:cantSplit/>
                <w:trHeight w:hRule="exact" w:val="428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</w:tcPr>
                <w:p w14:paraId="4F52AF71" w14:textId="2D8B8DA9" w:rsidR="000C0CA3" w:rsidRDefault="000C0CA3" w:rsidP="000C0CA3">
                  <w:pPr>
                    <w:spacing w:before="120" w:after="4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F05F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</w:tcPr>
                <w:p w14:paraId="32215ED0" w14:textId="3B2B8B34" w:rsidR="000C0CA3" w:rsidRDefault="000C0CA3" w:rsidP="000C0CA3">
                  <w:pPr>
                    <w:spacing w:before="120"/>
                    <w:ind w:left="-214" w:firstLine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52C9D">
                    <w:rPr>
                      <w:rFonts w:ascii="Arial" w:hAnsi="Arial" w:cs="Arial"/>
                      <w:sz w:val="16"/>
                      <w:szCs w:val="16"/>
                    </w:rPr>
                    <w:t>Évaluation et révision des procédés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53F2675" w14:textId="179473A8" w:rsidR="000C0CA3" w:rsidRDefault="00D52C9D" w:rsidP="000C0C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2B328A1" w14:textId="477AAB5E" w:rsidR="000C0CA3" w:rsidRDefault="00D52C9D" w:rsidP="000C0C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E2A5EF6" w14:textId="77777777" w:rsidR="000C0CA3" w:rsidRDefault="000C0CA3" w:rsidP="000C0CA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A89DF3B" w14:textId="77777777" w:rsidR="000C0CA3" w:rsidRDefault="000C0CA3" w:rsidP="000C0CA3"/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645A870" w14:textId="77777777" w:rsidR="000C0CA3" w:rsidRDefault="000C0CA3" w:rsidP="000C0CA3"/>
              </w:tc>
              <w:tc>
                <w:tcPr>
                  <w:tcW w:w="294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595B8789" w14:textId="77777777" w:rsidR="000C0CA3" w:rsidRDefault="000C0CA3" w:rsidP="000C0CA3"/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76B6B1D" w14:textId="77777777" w:rsidR="000C0CA3" w:rsidRDefault="000C0CA3" w:rsidP="000C0CA3"/>
              </w:tc>
            </w:tr>
          </w:tbl>
          <w:p w14:paraId="68854087" w14:textId="7777777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4B378E" w14:paraId="665A5820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EE91C1" w14:textId="7871891F" w:rsidR="004B378E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F05FF">
              <w:rPr>
                <w:sz w:val="16"/>
                <w:szCs w:val="16"/>
              </w:rPr>
            </w:r>
            <w:r w:rsidR="00FF05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Réalisation de projet</w:t>
            </w:r>
          </w:p>
        </w:tc>
      </w:tr>
      <w:tr w:rsidR="005E07B5" w14:paraId="77F37B8D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415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D5733" w14:textId="54770D60" w:rsidR="004C1A6B" w:rsidRDefault="005E07B5" w:rsidP="004C1A6B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réalisation </w:t>
            </w:r>
            <w:r w:rsidR="001E5559">
              <w:rPr>
                <w:rFonts w:ascii="Arial" w:hAnsi="Arial" w:cs="Arial"/>
                <w:sz w:val="16"/>
                <w:szCs w:val="16"/>
              </w:rPr>
              <w:t>du projet</w:t>
            </w:r>
            <w:r>
              <w:rPr>
                <w:rFonts w:ascii="Arial" w:hAnsi="Arial" w:cs="Arial"/>
                <w:sz w:val="16"/>
                <w:szCs w:val="16"/>
              </w:rPr>
              <w:t xml:space="preserve"> se rapporte à quel type de projet d’investissement, </w:t>
            </w:r>
            <w:proofErr w:type="gramStart"/>
            <w:r w:rsidR="001E5559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"/>
              <w:gridCol w:w="109"/>
              <w:gridCol w:w="425"/>
              <w:gridCol w:w="2979"/>
              <w:gridCol w:w="160"/>
              <w:gridCol w:w="317"/>
              <w:gridCol w:w="109"/>
              <w:gridCol w:w="425"/>
              <w:gridCol w:w="1842"/>
              <w:gridCol w:w="411"/>
              <w:gridCol w:w="268"/>
              <w:gridCol w:w="249"/>
              <w:gridCol w:w="192"/>
              <w:gridCol w:w="425"/>
              <w:gridCol w:w="2693"/>
              <w:gridCol w:w="284"/>
            </w:tblGrid>
            <w:tr w:rsidR="007F7395" w:rsidRPr="006827CB" w14:paraId="182BE79F" w14:textId="77777777" w:rsidTr="007F7395">
              <w:trPr>
                <w:cantSplit/>
                <w:trHeight w:hRule="exact" w:val="40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B2B911" w14:textId="77777777" w:rsidR="004C1A6B" w:rsidRDefault="004C1A6B" w:rsidP="005E07B5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72B47E" w14:textId="3478278E" w:rsidR="004C1A6B" w:rsidRPr="006827CB" w:rsidRDefault="004C1A6B" w:rsidP="005E07B5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Virage numérique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CE4BD4" w14:textId="239CA9D8" w:rsidR="004C1A6B" w:rsidRPr="006827CB" w:rsidRDefault="004C1A6B" w:rsidP="005E07B5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36E14B" w14:textId="5EC5B7B0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Développement de</w:t>
                  </w:r>
                  <w:r w:rsidR="000C0C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marchés</w:t>
                  </w: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6E0026" w14:textId="7777777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0855B2" w14:textId="70666A41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CC67BB" w14:textId="2A7862B4" w:rsidR="004C1A6B" w:rsidRPr="004C1A6B" w:rsidRDefault="00612EAB" w:rsidP="004C1A6B">
                  <w:pPr>
                    <w:spacing w:before="60" w:after="60"/>
                    <w:ind w:firstLine="73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Accroître l’efficacité d’exploitation</w:t>
                  </w:r>
                  <w:r w:rsidR="004C1A6B"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C2D9D7" w14:textId="70795ECD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612EAB" w:rsidRPr="006827CB" w14:paraId="71AED533" w14:textId="77777777" w:rsidTr="007F7395">
              <w:trPr>
                <w:cantSplit/>
                <w:trHeight w:hRule="exact" w:val="5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C348B" w14:textId="1C43590F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1BDD3" w14:textId="5EBC6359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C4262" w14:textId="182F4B32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 grâce à l’électronique et à l’informatique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543E6" w14:textId="37027BBC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A55A" w14:textId="49DE4E94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078358" w14:textId="70795A61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46BF9B" w14:textId="04AB448D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l’offre de produits et de services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3161B7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7EA377" w14:textId="51324D5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FECA97" w14:textId="2DE76D8E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Acquisition </w:t>
                  </w:r>
                  <w:r w:rsidR="003C377A">
                    <w:rPr>
                      <w:rFonts w:ascii="Arial" w:hAnsi="Arial" w:cs="Arial"/>
                      <w:sz w:val="16"/>
                      <w:szCs w:val="16"/>
                    </w:rPr>
                    <w:t>d’équipements</w:t>
                  </w:r>
                </w:p>
              </w:tc>
            </w:tr>
            <w:tr w:rsidR="00612EAB" w:rsidRPr="006827CB" w14:paraId="7E9D29C9" w14:textId="77777777" w:rsidTr="007F7395">
              <w:trPr>
                <w:cantSplit/>
                <w:trHeight w:hRule="exact" w:val="438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8565E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6199C" w14:textId="1084F732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137C2" w14:textId="0B4CFD8B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solution en marketing numérique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24EF42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B9263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BD0E2" w14:textId="6B69673B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93DAC" w14:textId="00FBC0DE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nouveaux marchés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FEBF1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CB4B27" w14:textId="7397005F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0EDF66" w14:textId="3D803CD6" w:rsidR="00612EAB" w:rsidRDefault="00612EAB" w:rsidP="008D1509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</w:t>
                  </w:r>
                </w:p>
              </w:tc>
            </w:tr>
            <w:tr w:rsidR="00612EAB" w:rsidRPr="006827CB" w14:paraId="07D03995" w14:textId="77777777" w:rsidTr="007F7395">
              <w:trPr>
                <w:cantSplit/>
                <w:trHeight w:hRule="exact" w:val="4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F4FE5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8FD33" w14:textId="06C72C12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674DA" w14:textId="2FC91A99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technologies numériques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DBB8A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109026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6D4C1" w14:textId="1F512909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CCA684" w14:textId="5522C23D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1CC47C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A9B2B" w14:textId="6C99056D" w:rsidR="00612EAB" w:rsidRDefault="008D1509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sz w:val="16"/>
                      <w:szCs w:val="16"/>
                    </w:rPr>
                  </w:r>
                  <w:r w:rsidR="00FF05FF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0FA8EC" w14:textId="21424922" w:rsidR="00612EAB" w:rsidRDefault="008D1509" w:rsidP="008D1509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Augmentation de la capacité de production</w:t>
                  </w:r>
                </w:p>
              </w:tc>
            </w:tr>
            <w:tr w:rsidR="00612EAB" w:rsidRPr="006827CB" w14:paraId="0BDB2DD0" w14:textId="77777777" w:rsidTr="004E0173">
              <w:trPr>
                <w:cantSplit/>
                <w:trHeight w:hRule="exact" w:val="8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BF9B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3561B" w14:textId="77777777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7B1783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1C965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D7E223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0B2644" w14:textId="77777777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7D879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83E4B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AC71F" w14:textId="77777777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85BE1D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2EAB" w:rsidRPr="006827CB" w14:paraId="1FEF068B" w14:textId="77777777" w:rsidTr="004E0173">
              <w:trPr>
                <w:cantSplit/>
                <w:trHeight w:hRule="exact" w:val="475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F744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F05F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F05F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8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E1B7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FDACCE7" w14:textId="77777777" w:rsidR="005E07B5" w:rsidRDefault="005E07B5" w:rsidP="005E07B5">
            <w:pPr>
              <w:pStyle w:val="Titre9"/>
              <w:spacing w:before="60"/>
              <w:jc w:val="left"/>
              <w:rPr>
                <w:smallCaps w:val="0"/>
              </w:rPr>
            </w:pPr>
          </w:p>
        </w:tc>
      </w:tr>
      <w:tr w:rsidR="00AC1CD3" w14:paraId="61E67BA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45"/>
        </w:trPr>
        <w:tc>
          <w:tcPr>
            <w:tcW w:w="9547" w:type="dxa"/>
            <w:gridSpan w:val="34"/>
            <w:tcBorders>
              <w:top w:val="single" w:sz="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30FE5CC4" w14:textId="0D556599" w:rsidR="00AC1CD3" w:rsidRPr="00AC1CD3" w:rsidRDefault="00AC1CD3" w:rsidP="00AC1CD3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Description du projet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24801D08" w14:textId="4C434378" w:rsidR="00AC1CD3" w:rsidRDefault="00AC1CD3" w:rsidP="005E07B5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C1CD3" w14:paraId="508FA438" w14:textId="77777777" w:rsidTr="008D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hRule="exact" w:val="5120"/>
        </w:trPr>
        <w:tc>
          <w:tcPr>
            <w:tcW w:w="11248" w:type="dxa"/>
            <w:gridSpan w:val="3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B59C5" w14:textId="5E5E479F" w:rsidR="00AC1CD3" w:rsidRDefault="008B5CDA" w:rsidP="00AC1CD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6"/>
                  <w:enabled/>
                  <w:calcOnExit w:val="0"/>
                  <w:textInput/>
                </w:ffData>
              </w:fldChar>
            </w:r>
            <w:bookmarkStart w:id="32" w:name="Texte6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AC1CD3" w14:paraId="58ADF45C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5"/>
        </w:trPr>
        <w:tc>
          <w:tcPr>
            <w:tcW w:w="11061" w:type="dxa"/>
            <w:gridSpan w:val="37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1B6DA70A" w14:textId="77777777" w:rsidR="00AC1CD3" w:rsidRPr="00AC1CD3" w:rsidRDefault="00AC1CD3" w:rsidP="00043225">
            <w:pPr>
              <w:spacing w:before="120" w:after="120"/>
              <w:ind w:right="72"/>
              <w:jc w:val="center"/>
              <w:rPr>
                <w:sz w:val="6"/>
                <w:szCs w:val="6"/>
              </w:rPr>
            </w:pPr>
          </w:p>
        </w:tc>
      </w:tr>
      <w:tr w:rsidR="00050125" w14:paraId="50C584D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60"/>
        </w:trPr>
        <w:tc>
          <w:tcPr>
            <w:tcW w:w="11061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D28C975" w14:textId="7BAAA585" w:rsidR="00050125" w:rsidRDefault="00050125" w:rsidP="00043225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17063B">
              <w:rPr>
                <w:rFonts w:ascii="Arial" w:hAnsi="Arial" w:cs="Arial"/>
                <w:b/>
                <w:bCs/>
                <w:caps/>
              </w:rPr>
              <w:t>3</w:t>
            </w:r>
            <w:r w:rsidR="00043225">
              <w:rPr>
                <w:rFonts w:ascii="Arial" w:hAnsi="Arial" w:cs="Arial"/>
                <w:b/>
                <w:bCs/>
                <w:caps/>
              </w:rPr>
              <w:t xml:space="preserve"> 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DU PROJET</w:t>
            </w:r>
          </w:p>
        </w:tc>
      </w:tr>
      <w:tr w:rsidR="00050125" w14:paraId="7206DA1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74"/>
        </w:trPr>
        <w:tc>
          <w:tcPr>
            <w:tcW w:w="9493" w:type="dxa"/>
            <w:gridSpan w:val="3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86F9C3" w14:textId="77777777" w:rsidR="00050125" w:rsidRPr="00505F29" w:rsidRDefault="00050125" w:rsidP="004430BE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smallCaps/>
                <w:sz w:val="14"/>
                <w:szCs w:val="14"/>
              </w:rPr>
            </w:pPr>
            <w:r w:rsidRPr="00A97EB5">
              <w:rPr>
                <w:smallCaps/>
                <w:sz w:val="20"/>
                <w:szCs w:val="20"/>
              </w:rPr>
              <w:t xml:space="preserve">Coûts </w:t>
            </w:r>
            <w:r w:rsidR="00505F29" w:rsidRPr="00505F29">
              <w:rPr>
                <w:rFonts w:ascii="Arial Gras" w:hAnsi="Arial Gras"/>
                <w:i/>
                <w:sz w:val="14"/>
                <w:szCs w:val="14"/>
              </w:rPr>
              <w:t>(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v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>entile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z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 xml:space="preserve"> les coûts estimés)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92881C3" w14:textId="77777777" w:rsidR="00050125" w:rsidRPr="00A97EB5" w:rsidRDefault="00050125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33" w:name="Texte260"/>
      <w:tr w:rsidR="00050125" w14:paraId="7A255F5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9DD22" w14:textId="7A20C873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51222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4" w:name="Texte605"/>
      <w:bookmarkStart w:id="35" w:name="Texte616"/>
      <w:tr w:rsidR="00050125" w14:paraId="3490325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78744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bookmarkEnd w:id="35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FC84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6" w:name="Texte606"/>
      <w:bookmarkStart w:id="37" w:name="Texte617"/>
      <w:tr w:rsidR="00050125" w14:paraId="0C44D4F0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EE88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bookmarkEnd w:id="37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9B97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8" w:name="Texte262"/>
      <w:tr w:rsidR="00050125" w14:paraId="43CBA462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9B003" w14:textId="4BC5ED89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F1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9" w:name="Texte457"/>
      <w:tr w:rsidR="00050125" w14:paraId="4A7434C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1891" w14:textId="52BAEFED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17220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125" w14:paraId="2255EFC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999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569B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38DEF033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E613" w14:textId="1EF1761B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02B03" w14:textId="304CB4E3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7E501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B1D6" w14:textId="5E3D811D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F2661" w14:textId="788F2506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ED75C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EA4B" w14:textId="2143F646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42620" w14:textId="474B8ED5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27DA8D6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F772" w14:textId="1B1B48CA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4AC81" w14:textId="00C4206A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1504AB1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15D0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AA8F4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40" w:name="Texte500"/>
      <w:tr w:rsidR="00AC1CD3" w14:paraId="0E463456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F08" w14:textId="5BF69E8E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3A9A82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17D9D855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506"/>
        </w:trPr>
        <w:tc>
          <w:tcPr>
            <w:tcW w:w="7510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652892E" w14:textId="5B54B938" w:rsidR="00AC1CD3" w:rsidRDefault="00AC1CD3" w:rsidP="00AC1CD3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Seules les dépenses admissibles seront comptabilisées pour établir le montant de la contribution en vertu du programme </w:t>
            </w:r>
            <w:r w:rsidR="008D1509">
              <w:rPr>
                <w:rFonts w:ascii="Arial" w:hAnsi="Arial" w:cs="Arial"/>
                <w:i/>
                <w:iCs/>
                <w:sz w:val="14"/>
                <w:szCs w:val="14"/>
              </w:rPr>
              <w:t>d’appui à la relance économique des entreprises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17657D8F" w14:textId="77777777" w:rsidR="00AC1CD3" w:rsidRDefault="00AC1CD3" w:rsidP="00AC1C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t>Montant total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E943E" w14:textId="77777777" w:rsidR="00AC1CD3" w:rsidRDefault="00AC1CD3" w:rsidP="00AC1CD3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C1CD3" w14:paraId="7899C02A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nil"/>
              <w:bottom w:val="nil"/>
            </w:tcBorders>
            <w:shd w:val="solid" w:color="auto" w:fill="auto"/>
          </w:tcPr>
          <w:p w14:paraId="18DD307C" w14:textId="77777777" w:rsidR="00AC1CD3" w:rsidRDefault="00AC1CD3" w:rsidP="00AC1CD3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AC1CD3" w14:paraId="3DC98CEF" w14:textId="77777777" w:rsidTr="00AC1CD3">
        <w:trPr>
          <w:gridAfter w:val="2"/>
          <w:wAfter w:w="206" w:type="dxa"/>
          <w:cantSplit/>
          <w:trHeight w:val="330"/>
        </w:trPr>
        <w:tc>
          <w:tcPr>
            <w:tcW w:w="11061" w:type="dxa"/>
            <w:gridSpan w:val="37"/>
            <w:tcBorders>
              <w:top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D6DF129" w14:textId="77777777" w:rsidR="00AC1CD3" w:rsidRPr="00A97EB5" w:rsidRDefault="00AC1CD3" w:rsidP="00AC1CD3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AC1CD3" w14:paraId="3100D998" w14:textId="77777777" w:rsidTr="00AC1CD3">
        <w:trPr>
          <w:gridAfter w:val="2"/>
          <w:wAfter w:w="206" w:type="dxa"/>
          <w:cantSplit/>
          <w:trHeight w:val="661"/>
        </w:trPr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AE5" w14:textId="45F1CCC3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 w:rsidRPr="00517DFD">
              <w:rPr>
                <w:rFonts w:ascii="Arial" w:hAnsi="Arial"/>
                <w:sz w:val="16"/>
              </w:rPr>
              <w:t xml:space="preserve">États financiers des trois dernières années et les états financiers intérimaires si les états financiers ont plus de </w:t>
            </w:r>
            <w:r>
              <w:rPr>
                <w:rFonts w:ascii="Arial" w:hAnsi="Arial"/>
                <w:sz w:val="16"/>
              </w:rPr>
              <w:t>six</w:t>
            </w:r>
            <w:r w:rsidRPr="00517DFD">
              <w:rPr>
                <w:rFonts w:ascii="Arial" w:hAnsi="Arial"/>
                <w:sz w:val="16"/>
              </w:rPr>
              <w:t xml:space="preserve"> mois.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ADBB" w14:textId="170429D2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document(s) pertinent(s) ou pièce(s) justificative(s) supportant cette demande et pouvant amener à une meilleure compréhension du projet.</w:t>
            </w:r>
          </w:p>
        </w:tc>
      </w:tr>
      <w:tr w:rsidR="00AC1CD3" w14:paraId="74522A97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single" w:sz="4" w:space="0" w:color="auto"/>
              <w:bottom w:val="single" w:sz="12" w:space="0" w:color="auto"/>
            </w:tcBorders>
            <w:shd w:val="solid" w:color="auto" w:fill="auto"/>
          </w:tcPr>
          <w:p w14:paraId="1AA2D856" w14:textId="7C8B0860" w:rsidR="00AC1CD3" w:rsidRDefault="00AC1CD3" w:rsidP="00AC1CD3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REQUÉRANT</w:t>
            </w:r>
          </w:p>
        </w:tc>
      </w:tr>
      <w:tr w:rsidR="00AC1CD3" w14:paraId="10B9D2D3" w14:textId="77777777" w:rsidTr="00AC1CD3">
        <w:trPr>
          <w:gridAfter w:val="2"/>
          <w:wAfter w:w="206" w:type="dxa"/>
          <w:trHeight w:val="235"/>
        </w:trPr>
        <w:tc>
          <w:tcPr>
            <w:tcW w:w="11061" w:type="dxa"/>
            <w:gridSpan w:val="37"/>
            <w:tcBorders>
              <w:top w:val="single" w:sz="12" w:space="0" w:color="auto"/>
              <w:bottom w:val="single" w:sz="18" w:space="0" w:color="auto"/>
            </w:tcBorders>
          </w:tcPr>
          <w:p w14:paraId="6DFA8106" w14:textId="77777777" w:rsidR="00AC1CD3" w:rsidRPr="007E1272" w:rsidRDefault="00AC1CD3" w:rsidP="00AC1CD3">
            <w:pPr>
              <w:pStyle w:val="Corpsdetexte"/>
              <w:spacing w:before="6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AC1CD3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77777777" w:rsidR="00AC1CD3" w:rsidRPr="007E1272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2C97B731" w:rsidR="00AC1CD3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F05FF">
              <w:rPr>
                <w:rFonts w:ascii="Arial" w:hAnsi="Arial" w:cs="Arial"/>
                <w:sz w:val="17"/>
                <w:szCs w:val="17"/>
              </w:rPr>
            </w:r>
            <w:r w:rsidR="00FF05F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77777777" w:rsidR="00AC1CD3" w:rsidRPr="007E1272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4E6D6BAA" w14:textId="685A6445" w:rsidR="00AC1CD3" w:rsidRPr="007E1272" w:rsidRDefault="00AC1CD3" w:rsidP="00AC1CD3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07465B48" w:rsidR="00AC1CD3" w:rsidRPr="00F33433" w:rsidRDefault="00AC1CD3" w:rsidP="00AC1CD3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Nom en lettres moulées</w:t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406F53ED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FF05FF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ngagnon</w:t>
        </w:r>
        <w:r w:rsidR="003C377A" w:rsidRPr="0015290C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233F" w14:textId="77777777" w:rsidR="00D52C9D" w:rsidRDefault="00D52C9D">
      <w:r>
        <w:separator/>
      </w:r>
    </w:p>
  </w:endnote>
  <w:endnote w:type="continuationSeparator" w:id="0">
    <w:p w14:paraId="6DB9E4EE" w14:textId="77777777" w:rsidR="00D52C9D" w:rsidRDefault="00D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76B" w14:textId="206AEE24" w:rsidR="00D52C9D" w:rsidRDefault="00D52C9D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C060" w14:textId="77777777" w:rsidR="00D52C9D" w:rsidRDefault="00D52C9D">
      <w:r>
        <w:separator/>
      </w:r>
    </w:p>
  </w:footnote>
  <w:footnote w:type="continuationSeparator" w:id="0">
    <w:p w14:paraId="5DE92149" w14:textId="77777777" w:rsidR="00D52C9D" w:rsidRDefault="00D5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222"/>
    </w:tblGrid>
    <w:tr w:rsidR="00D52C9D" w:rsidRPr="00A97EB5" w14:paraId="43C09D2B" w14:textId="77777777" w:rsidTr="00D52C9D">
      <w:trPr>
        <w:trHeight w:val="1135"/>
      </w:trPr>
      <w:tc>
        <w:tcPr>
          <w:tcW w:w="3191" w:type="dxa"/>
        </w:tcPr>
        <w:p w14:paraId="79B9D24D" w14:textId="6AE4AA71" w:rsidR="00D52C9D" w:rsidRDefault="00D52C9D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14:paraId="68C5C3B0" w14:textId="77777777" w:rsidR="00D52C9D" w:rsidRPr="00A97EB5" w:rsidRDefault="00D52C9D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20F65C95" w:rsidR="00D52C9D" w:rsidRPr="008463D2" w:rsidRDefault="00D52C9D" w:rsidP="00D52C9D">
          <w:pPr>
            <w:pStyle w:val="En-tte"/>
            <w:ind w:left="-218" w:hanging="67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Programme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d’appui à la relance économique des entreprises (PARÉE)</w:t>
          </w: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1B8A4299" w:rsidR="00D52C9D" w:rsidRPr="002E22FE" w:rsidRDefault="00D52C9D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2E22FE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 xml:space="preserve">Entreprises </w:t>
          </w: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industrielles</w:t>
          </w:r>
        </w:p>
        <w:p w14:paraId="16A7C69F" w14:textId="77777777" w:rsidR="00D52C9D" w:rsidRPr="008463D2" w:rsidRDefault="00D52C9D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D52C9D" w:rsidRPr="00A97EB5" w:rsidRDefault="00D52C9D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D52C9D" w:rsidRDefault="00D52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 w16cid:durableId="412237996">
    <w:abstractNumId w:val="5"/>
  </w:num>
  <w:num w:numId="2" w16cid:durableId="3216669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7066048">
    <w:abstractNumId w:val="25"/>
  </w:num>
  <w:num w:numId="4" w16cid:durableId="3724883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8140616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379738333">
    <w:abstractNumId w:val="16"/>
  </w:num>
  <w:num w:numId="7" w16cid:durableId="685592280">
    <w:abstractNumId w:val="31"/>
  </w:num>
  <w:num w:numId="8" w16cid:durableId="95684244">
    <w:abstractNumId w:val="2"/>
  </w:num>
  <w:num w:numId="9" w16cid:durableId="554389471">
    <w:abstractNumId w:val="3"/>
  </w:num>
  <w:num w:numId="10" w16cid:durableId="1901165426">
    <w:abstractNumId w:val="14"/>
  </w:num>
  <w:num w:numId="11" w16cid:durableId="425155980">
    <w:abstractNumId w:val="18"/>
  </w:num>
  <w:num w:numId="12" w16cid:durableId="620919902">
    <w:abstractNumId w:val="28"/>
  </w:num>
  <w:num w:numId="13" w16cid:durableId="335764826">
    <w:abstractNumId w:val="24"/>
  </w:num>
  <w:num w:numId="14" w16cid:durableId="481777824">
    <w:abstractNumId w:val="32"/>
  </w:num>
  <w:num w:numId="15" w16cid:durableId="108208047">
    <w:abstractNumId w:val="21"/>
  </w:num>
  <w:num w:numId="16" w16cid:durableId="1277059323">
    <w:abstractNumId w:val="22"/>
  </w:num>
  <w:num w:numId="17" w16cid:durableId="1472600362">
    <w:abstractNumId w:val="7"/>
  </w:num>
  <w:num w:numId="18" w16cid:durableId="1270578406">
    <w:abstractNumId w:val="8"/>
  </w:num>
  <w:num w:numId="19" w16cid:durableId="1064987968">
    <w:abstractNumId w:val="20"/>
  </w:num>
  <w:num w:numId="20" w16cid:durableId="15860604">
    <w:abstractNumId w:val="4"/>
  </w:num>
  <w:num w:numId="21" w16cid:durableId="1518499194">
    <w:abstractNumId w:val="9"/>
  </w:num>
  <w:num w:numId="22" w16cid:durableId="631978861">
    <w:abstractNumId w:val="11"/>
  </w:num>
  <w:num w:numId="23" w16cid:durableId="392244094">
    <w:abstractNumId w:val="6"/>
  </w:num>
  <w:num w:numId="24" w16cid:durableId="1236476892">
    <w:abstractNumId w:val="17"/>
  </w:num>
  <w:num w:numId="25" w16cid:durableId="208689446">
    <w:abstractNumId w:val="19"/>
  </w:num>
  <w:num w:numId="26" w16cid:durableId="372122733">
    <w:abstractNumId w:val="35"/>
  </w:num>
  <w:num w:numId="27" w16cid:durableId="1935284539">
    <w:abstractNumId w:val="1"/>
  </w:num>
  <w:num w:numId="28" w16cid:durableId="405034302">
    <w:abstractNumId w:val="26"/>
  </w:num>
  <w:num w:numId="29" w16cid:durableId="1804618607">
    <w:abstractNumId w:val="34"/>
  </w:num>
  <w:num w:numId="30" w16cid:durableId="750850475">
    <w:abstractNumId w:val="23"/>
  </w:num>
  <w:num w:numId="31" w16cid:durableId="700401860">
    <w:abstractNumId w:val="30"/>
  </w:num>
  <w:num w:numId="32" w16cid:durableId="761805298">
    <w:abstractNumId w:val="33"/>
  </w:num>
  <w:num w:numId="33" w16cid:durableId="302121396">
    <w:abstractNumId w:val="12"/>
  </w:num>
  <w:num w:numId="34" w16cid:durableId="96216967">
    <w:abstractNumId w:val="29"/>
  </w:num>
  <w:num w:numId="35" w16cid:durableId="876431778">
    <w:abstractNumId w:val="13"/>
  </w:num>
  <w:num w:numId="36" w16cid:durableId="1354915845">
    <w:abstractNumId w:val="10"/>
  </w:num>
  <w:num w:numId="37" w16cid:durableId="34440446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 w16cid:durableId="314452096">
    <w:abstractNumId w:val="27"/>
  </w:num>
  <w:num w:numId="39" w16cid:durableId="5318918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otM470MZao3I/U8Jz9MUe4dlkNoPYSrNIp0AyoW+8FOw7xD836pom+FjpTZ4J6xv40b67tUakxujfp66BbWQ==" w:salt="ZxgFxSyIDNJ/MEyuUnmLIQ==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43225"/>
    <w:rsid w:val="00050125"/>
    <w:rsid w:val="00071B93"/>
    <w:rsid w:val="00077F93"/>
    <w:rsid w:val="00092E66"/>
    <w:rsid w:val="000945DC"/>
    <w:rsid w:val="00097728"/>
    <w:rsid w:val="00097792"/>
    <w:rsid w:val="000C0CA3"/>
    <w:rsid w:val="000F1777"/>
    <w:rsid w:val="001058E2"/>
    <w:rsid w:val="001119EC"/>
    <w:rsid w:val="00115F97"/>
    <w:rsid w:val="001178A3"/>
    <w:rsid w:val="00126A4E"/>
    <w:rsid w:val="001432B9"/>
    <w:rsid w:val="0017063B"/>
    <w:rsid w:val="00180DA6"/>
    <w:rsid w:val="00184B37"/>
    <w:rsid w:val="001A1001"/>
    <w:rsid w:val="001A5FFC"/>
    <w:rsid w:val="001A760C"/>
    <w:rsid w:val="001C3521"/>
    <w:rsid w:val="001C683F"/>
    <w:rsid w:val="001E5559"/>
    <w:rsid w:val="001E7BF7"/>
    <w:rsid w:val="00202918"/>
    <w:rsid w:val="00204B03"/>
    <w:rsid w:val="00222C74"/>
    <w:rsid w:val="00226F19"/>
    <w:rsid w:val="0023435B"/>
    <w:rsid w:val="002371C2"/>
    <w:rsid w:val="002374CF"/>
    <w:rsid w:val="002452FA"/>
    <w:rsid w:val="00245E29"/>
    <w:rsid w:val="00264360"/>
    <w:rsid w:val="002746EB"/>
    <w:rsid w:val="002A60DC"/>
    <w:rsid w:val="002A7F3A"/>
    <w:rsid w:val="002C632D"/>
    <w:rsid w:val="002D3EB8"/>
    <w:rsid w:val="002E22FE"/>
    <w:rsid w:val="002E37F0"/>
    <w:rsid w:val="002F585C"/>
    <w:rsid w:val="00302193"/>
    <w:rsid w:val="0033260F"/>
    <w:rsid w:val="00363FD3"/>
    <w:rsid w:val="00374C28"/>
    <w:rsid w:val="003813BB"/>
    <w:rsid w:val="003A6CEC"/>
    <w:rsid w:val="003B5DE3"/>
    <w:rsid w:val="003C377A"/>
    <w:rsid w:val="003D641D"/>
    <w:rsid w:val="003D69A4"/>
    <w:rsid w:val="003E338D"/>
    <w:rsid w:val="003F1EF0"/>
    <w:rsid w:val="003F4A7C"/>
    <w:rsid w:val="003F5652"/>
    <w:rsid w:val="004067DE"/>
    <w:rsid w:val="00414171"/>
    <w:rsid w:val="004430BE"/>
    <w:rsid w:val="004479E1"/>
    <w:rsid w:val="00467FA5"/>
    <w:rsid w:val="004727FF"/>
    <w:rsid w:val="004745BB"/>
    <w:rsid w:val="004745FF"/>
    <w:rsid w:val="00492318"/>
    <w:rsid w:val="00494112"/>
    <w:rsid w:val="004A209B"/>
    <w:rsid w:val="004A45E1"/>
    <w:rsid w:val="004A65D7"/>
    <w:rsid w:val="004B378E"/>
    <w:rsid w:val="004B3F5A"/>
    <w:rsid w:val="004C1A6B"/>
    <w:rsid w:val="004D592B"/>
    <w:rsid w:val="004E0173"/>
    <w:rsid w:val="004E67C3"/>
    <w:rsid w:val="00505E5F"/>
    <w:rsid w:val="00505F29"/>
    <w:rsid w:val="00517DFD"/>
    <w:rsid w:val="00523B6B"/>
    <w:rsid w:val="00540BC4"/>
    <w:rsid w:val="005468D5"/>
    <w:rsid w:val="0055122C"/>
    <w:rsid w:val="005564CC"/>
    <w:rsid w:val="00556525"/>
    <w:rsid w:val="00584FFA"/>
    <w:rsid w:val="0058696C"/>
    <w:rsid w:val="005A321A"/>
    <w:rsid w:val="005B0F84"/>
    <w:rsid w:val="005E07B5"/>
    <w:rsid w:val="00610489"/>
    <w:rsid w:val="00612EAB"/>
    <w:rsid w:val="00623658"/>
    <w:rsid w:val="00640F7A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23C9"/>
    <w:rsid w:val="006B4C18"/>
    <w:rsid w:val="006C0798"/>
    <w:rsid w:val="0073638F"/>
    <w:rsid w:val="0074745F"/>
    <w:rsid w:val="0075440B"/>
    <w:rsid w:val="00754FB4"/>
    <w:rsid w:val="007636C3"/>
    <w:rsid w:val="0077067C"/>
    <w:rsid w:val="0077116B"/>
    <w:rsid w:val="00771AC1"/>
    <w:rsid w:val="00776C8E"/>
    <w:rsid w:val="00781A84"/>
    <w:rsid w:val="00783FA6"/>
    <w:rsid w:val="00790446"/>
    <w:rsid w:val="00794DB0"/>
    <w:rsid w:val="00796435"/>
    <w:rsid w:val="007A6D3D"/>
    <w:rsid w:val="007C6131"/>
    <w:rsid w:val="007D15B3"/>
    <w:rsid w:val="007D7949"/>
    <w:rsid w:val="007E1272"/>
    <w:rsid w:val="007F66E9"/>
    <w:rsid w:val="007F7395"/>
    <w:rsid w:val="00833B07"/>
    <w:rsid w:val="00842196"/>
    <w:rsid w:val="008463D2"/>
    <w:rsid w:val="0085266B"/>
    <w:rsid w:val="00857ED0"/>
    <w:rsid w:val="00890AA9"/>
    <w:rsid w:val="00891194"/>
    <w:rsid w:val="008B5CDA"/>
    <w:rsid w:val="008C031D"/>
    <w:rsid w:val="008D1509"/>
    <w:rsid w:val="008D43A1"/>
    <w:rsid w:val="00906BF2"/>
    <w:rsid w:val="00915FF7"/>
    <w:rsid w:val="00917C1A"/>
    <w:rsid w:val="009225F3"/>
    <w:rsid w:val="009304A1"/>
    <w:rsid w:val="009334DD"/>
    <w:rsid w:val="00944C8F"/>
    <w:rsid w:val="009949CC"/>
    <w:rsid w:val="009A59F2"/>
    <w:rsid w:val="009C3FD8"/>
    <w:rsid w:val="009D2F94"/>
    <w:rsid w:val="009D560A"/>
    <w:rsid w:val="009E22B8"/>
    <w:rsid w:val="009F5A08"/>
    <w:rsid w:val="009F7B88"/>
    <w:rsid w:val="00A074B5"/>
    <w:rsid w:val="00A16EC8"/>
    <w:rsid w:val="00A26A46"/>
    <w:rsid w:val="00A31C0C"/>
    <w:rsid w:val="00A33064"/>
    <w:rsid w:val="00A3663F"/>
    <w:rsid w:val="00A40966"/>
    <w:rsid w:val="00A46E9C"/>
    <w:rsid w:val="00A50DB3"/>
    <w:rsid w:val="00A550EB"/>
    <w:rsid w:val="00A63FA4"/>
    <w:rsid w:val="00A77086"/>
    <w:rsid w:val="00A80098"/>
    <w:rsid w:val="00A97EB5"/>
    <w:rsid w:val="00AB2FF7"/>
    <w:rsid w:val="00AC1CD3"/>
    <w:rsid w:val="00AC273F"/>
    <w:rsid w:val="00AC750A"/>
    <w:rsid w:val="00AE5E6A"/>
    <w:rsid w:val="00AF421B"/>
    <w:rsid w:val="00B046D4"/>
    <w:rsid w:val="00B43EB8"/>
    <w:rsid w:val="00B51511"/>
    <w:rsid w:val="00B74648"/>
    <w:rsid w:val="00B81650"/>
    <w:rsid w:val="00BA5ABD"/>
    <w:rsid w:val="00BB1268"/>
    <w:rsid w:val="00BB74DE"/>
    <w:rsid w:val="00BC73B3"/>
    <w:rsid w:val="00BD31D7"/>
    <w:rsid w:val="00BF4087"/>
    <w:rsid w:val="00C0332A"/>
    <w:rsid w:val="00C21324"/>
    <w:rsid w:val="00C27B55"/>
    <w:rsid w:val="00C366D4"/>
    <w:rsid w:val="00C778EC"/>
    <w:rsid w:val="00C87419"/>
    <w:rsid w:val="00C87ACA"/>
    <w:rsid w:val="00CB6BCE"/>
    <w:rsid w:val="00CD4885"/>
    <w:rsid w:val="00D051EC"/>
    <w:rsid w:val="00D125CA"/>
    <w:rsid w:val="00D139EA"/>
    <w:rsid w:val="00D34C64"/>
    <w:rsid w:val="00D466F6"/>
    <w:rsid w:val="00D52AEB"/>
    <w:rsid w:val="00D52C9D"/>
    <w:rsid w:val="00D6098B"/>
    <w:rsid w:val="00D61246"/>
    <w:rsid w:val="00D61434"/>
    <w:rsid w:val="00D618DE"/>
    <w:rsid w:val="00D76DCF"/>
    <w:rsid w:val="00D8187E"/>
    <w:rsid w:val="00D90049"/>
    <w:rsid w:val="00D974A0"/>
    <w:rsid w:val="00DD6699"/>
    <w:rsid w:val="00DE35F1"/>
    <w:rsid w:val="00E33A20"/>
    <w:rsid w:val="00E36812"/>
    <w:rsid w:val="00E543FF"/>
    <w:rsid w:val="00E81FCC"/>
    <w:rsid w:val="00E843C8"/>
    <w:rsid w:val="00E84514"/>
    <w:rsid w:val="00EB1891"/>
    <w:rsid w:val="00EB533A"/>
    <w:rsid w:val="00EC3B95"/>
    <w:rsid w:val="00EE0423"/>
    <w:rsid w:val="00EE4521"/>
    <w:rsid w:val="00F138AF"/>
    <w:rsid w:val="00F33433"/>
    <w:rsid w:val="00F46CF1"/>
    <w:rsid w:val="00F57A21"/>
    <w:rsid w:val="00F73C17"/>
    <w:rsid w:val="00F90307"/>
    <w:rsid w:val="00FA54C3"/>
    <w:rsid w:val="00FB36C6"/>
    <w:rsid w:val="00FC0F37"/>
    <w:rsid w:val="00FC6C85"/>
    <w:rsid w:val="00FD56D7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3</cp:revision>
  <cp:lastPrinted>2020-09-18T15:31:00Z</cp:lastPrinted>
  <dcterms:created xsi:type="dcterms:W3CDTF">2022-06-08T17:17:00Z</dcterms:created>
  <dcterms:modified xsi:type="dcterms:W3CDTF">2022-06-08T17:18:00Z</dcterms:modified>
</cp:coreProperties>
</file>